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BA" w:rsidRPr="00AB28BA" w:rsidRDefault="00AB28BA" w:rsidP="00AB28BA">
      <w:pPr>
        <w:tabs>
          <w:tab w:val="left" w:pos="360"/>
        </w:tabs>
        <w:suppressAutoHyphens/>
        <w:ind w:left="360"/>
        <w:jc w:val="right"/>
        <w:rPr>
          <w:rFonts w:ascii="Times New Roman" w:eastAsia="Times New Roman" w:hAnsi="Times New Roman" w:cs="Times New Roman"/>
          <w:b/>
          <w:i/>
        </w:rPr>
      </w:pPr>
      <w:r w:rsidRPr="00AB28BA">
        <w:rPr>
          <w:rFonts w:ascii="Times New Roman" w:eastAsia="Times New Roman" w:hAnsi="Times New Roman" w:cs="Times New Roman"/>
          <w:b/>
          <w:i/>
        </w:rPr>
        <w:t xml:space="preserve">ПРИЛОЖЕНИЕ № 1 </w:t>
      </w:r>
    </w:p>
    <w:p w:rsidR="00AB28BA" w:rsidRPr="00AB28BA" w:rsidRDefault="00AB28BA" w:rsidP="00AB28BA">
      <w:pPr>
        <w:pStyle w:val="a4"/>
        <w:jc w:val="right"/>
        <w:rPr>
          <w:color w:val="000000"/>
          <w:sz w:val="22"/>
          <w:szCs w:val="22"/>
        </w:rPr>
      </w:pPr>
      <w:r w:rsidRPr="00AB28BA">
        <w:rPr>
          <w:color w:val="000000"/>
          <w:sz w:val="22"/>
          <w:szCs w:val="22"/>
        </w:rPr>
        <w:t>УТВЕРЖДЕНО</w:t>
      </w:r>
    </w:p>
    <w:p w:rsidR="00AB28BA" w:rsidRPr="00AB28BA" w:rsidRDefault="00AB28BA" w:rsidP="00AB28BA">
      <w:pPr>
        <w:pStyle w:val="a4"/>
        <w:jc w:val="right"/>
        <w:rPr>
          <w:color w:val="000000"/>
          <w:sz w:val="22"/>
          <w:szCs w:val="22"/>
        </w:rPr>
      </w:pPr>
      <w:r w:rsidRPr="00AB28BA">
        <w:rPr>
          <w:color w:val="000000"/>
          <w:sz w:val="22"/>
          <w:szCs w:val="22"/>
        </w:rPr>
        <w:t xml:space="preserve">Решением Комитета по </w:t>
      </w:r>
      <w:r>
        <w:rPr>
          <w:color w:val="000000"/>
          <w:sz w:val="22"/>
          <w:szCs w:val="22"/>
        </w:rPr>
        <w:t>аудиту</w:t>
      </w:r>
      <w:r w:rsidRPr="00AB28BA">
        <w:rPr>
          <w:color w:val="000000"/>
          <w:sz w:val="22"/>
          <w:szCs w:val="22"/>
        </w:rPr>
        <w:t xml:space="preserve"> </w:t>
      </w:r>
    </w:p>
    <w:p w:rsidR="00AB28BA" w:rsidRPr="00AB28BA" w:rsidRDefault="00AB28BA" w:rsidP="00AB28BA">
      <w:pPr>
        <w:pStyle w:val="a4"/>
        <w:jc w:val="right"/>
        <w:rPr>
          <w:color w:val="000000"/>
          <w:sz w:val="22"/>
          <w:szCs w:val="22"/>
        </w:rPr>
      </w:pPr>
      <w:r w:rsidRPr="00AB28BA">
        <w:rPr>
          <w:color w:val="000000"/>
          <w:sz w:val="22"/>
          <w:szCs w:val="22"/>
        </w:rPr>
        <w:t>Совета директоров ОАО «МРСК Центра»</w:t>
      </w:r>
    </w:p>
    <w:p w:rsidR="00AB28BA" w:rsidRPr="00AB28BA" w:rsidRDefault="00AB28BA" w:rsidP="00AB28BA">
      <w:pPr>
        <w:tabs>
          <w:tab w:val="left" w:pos="360"/>
        </w:tabs>
        <w:suppressAutoHyphens/>
        <w:ind w:left="360"/>
        <w:jc w:val="right"/>
        <w:rPr>
          <w:rFonts w:ascii="Times New Roman" w:eastAsia="Times New Roman" w:hAnsi="Times New Roman" w:cs="Times New Roman"/>
          <w:b/>
          <w:i/>
          <w:lang w:val="en-US"/>
        </w:rPr>
      </w:pPr>
      <w:r w:rsidRPr="00AB28BA">
        <w:rPr>
          <w:rFonts w:ascii="Times New Roman" w:eastAsia="Times New Roman" w:hAnsi="Times New Roman" w:cs="Times New Roman"/>
          <w:b/>
          <w:color w:val="000000"/>
        </w:rPr>
        <w:t xml:space="preserve">Протокол  от  </w:t>
      </w:r>
      <w:r>
        <w:rPr>
          <w:rFonts w:ascii="Times New Roman" w:hAnsi="Times New Roman" w:cs="Times New Roman"/>
          <w:b/>
          <w:color w:val="000000"/>
        </w:rPr>
        <w:t>29</w:t>
      </w:r>
      <w:r w:rsidRPr="00AB28BA">
        <w:rPr>
          <w:rFonts w:ascii="Times New Roman" w:eastAsia="Times New Roman" w:hAnsi="Times New Roman" w:cs="Times New Roman"/>
          <w:b/>
          <w:color w:val="000000"/>
        </w:rPr>
        <w:t xml:space="preserve">.04.2009 г. № </w:t>
      </w:r>
      <w:r>
        <w:rPr>
          <w:rFonts w:ascii="Times New Roman" w:eastAsia="Times New Roman" w:hAnsi="Times New Roman" w:cs="Times New Roman"/>
          <w:b/>
          <w:color w:val="000000"/>
        </w:rPr>
        <w:t>06</w:t>
      </w:r>
      <w:r w:rsidRPr="00AB28BA">
        <w:rPr>
          <w:rFonts w:ascii="Times New Roman" w:eastAsia="Times New Roman" w:hAnsi="Times New Roman" w:cs="Times New Roman"/>
          <w:b/>
          <w:color w:val="000000"/>
        </w:rPr>
        <w:t>/09</w:t>
      </w:r>
    </w:p>
    <w:p w:rsidR="00AB28BA" w:rsidRDefault="00AB28BA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6C4" w:rsidRPr="00E406C4" w:rsidRDefault="00E406C4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6C4">
        <w:rPr>
          <w:rFonts w:ascii="Times New Roman" w:hAnsi="Times New Roman" w:cs="Times New Roman"/>
          <w:b/>
          <w:sz w:val="28"/>
          <w:szCs w:val="28"/>
        </w:rPr>
        <w:t>ОЦЕНКА</w:t>
      </w:r>
    </w:p>
    <w:p w:rsidR="00E406C4" w:rsidRDefault="00E406C4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6C4">
        <w:rPr>
          <w:rFonts w:ascii="Times New Roman" w:hAnsi="Times New Roman" w:cs="Times New Roman"/>
          <w:b/>
          <w:sz w:val="28"/>
          <w:szCs w:val="28"/>
        </w:rPr>
        <w:t xml:space="preserve">КОМИТЕТА ПО АУДИТУ СОВЕТА ДИРЕКТОРОВ </w:t>
      </w:r>
    </w:p>
    <w:p w:rsidR="00E406C4" w:rsidRPr="00E406C4" w:rsidRDefault="00E406C4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6C4">
        <w:rPr>
          <w:rFonts w:ascii="Times New Roman" w:hAnsi="Times New Roman" w:cs="Times New Roman"/>
          <w:b/>
          <w:sz w:val="28"/>
          <w:szCs w:val="28"/>
        </w:rPr>
        <w:t>ОАО «МРСК ЦЕНТРА»</w:t>
      </w:r>
    </w:p>
    <w:p w:rsidR="00E406C4" w:rsidRPr="00E406C4" w:rsidRDefault="00E406C4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6C4">
        <w:rPr>
          <w:rFonts w:ascii="Times New Roman" w:hAnsi="Times New Roman" w:cs="Times New Roman"/>
          <w:b/>
          <w:sz w:val="28"/>
          <w:szCs w:val="28"/>
        </w:rPr>
        <w:t>ЗАКЛЮЧЕНИЯ АУДИТОРА ОБЩЕСТВА</w:t>
      </w:r>
    </w:p>
    <w:p w:rsidR="00E406C4" w:rsidRPr="00E406C4" w:rsidRDefault="00E406C4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6C4" w:rsidRPr="00E406C4" w:rsidRDefault="00E406C4" w:rsidP="00E4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6C4" w:rsidRDefault="00E406C4" w:rsidP="00E40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6C4">
        <w:rPr>
          <w:rFonts w:ascii="Times New Roman" w:hAnsi="Times New Roman" w:cs="Times New Roman"/>
          <w:sz w:val="28"/>
          <w:szCs w:val="28"/>
        </w:rPr>
        <w:t xml:space="preserve">Рассмотрев Заключение по Финансовой (бухгалтерской) отчетности ОАО «МРСК Центра»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E406C4">
        <w:rPr>
          <w:rFonts w:ascii="Times New Roman" w:hAnsi="Times New Roman" w:cs="Times New Roman"/>
          <w:sz w:val="28"/>
          <w:szCs w:val="28"/>
        </w:rPr>
        <w:t>2008 год, представленное утвержденным  Годовым общим собранием акционеров ОАО «МРСК Центра»  30 мая 2008 года (Протокол от 03.06.2008 года № 01) Аудитором Общества  -  ЗАО «КПМГ», Комитет по аудиту Совета директоров ОАО «МРСК Центра» решил, что данное Заключение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06C4" w:rsidRDefault="00E406C4" w:rsidP="00E406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6C4">
        <w:rPr>
          <w:rFonts w:ascii="Times New Roman" w:hAnsi="Times New Roman" w:cs="Times New Roman"/>
          <w:sz w:val="28"/>
          <w:szCs w:val="28"/>
        </w:rPr>
        <w:t>составлено в соответствии с Федеральными правилами (стандартами) аудиторской деятельности, утвержденными постановлением Правительства Российской Федерации от 23.09.2002 года № 696</w:t>
      </w:r>
      <w:r w:rsidR="00AB28BA">
        <w:rPr>
          <w:rFonts w:ascii="Times New Roman" w:hAnsi="Times New Roman" w:cs="Times New Roman"/>
          <w:sz w:val="28"/>
          <w:szCs w:val="28"/>
        </w:rPr>
        <w:t xml:space="preserve"> (с изменениями от 19.11.2008 № 863)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6C4" w:rsidRDefault="00E406C4" w:rsidP="00E406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6C4">
        <w:rPr>
          <w:rFonts w:ascii="Times New Roman" w:hAnsi="Times New Roman" w:cs="Times New Roman"/>
          <w:sz w:val="28"/>
          <w:szCs w:val="28"/>
        </w:rPr>
        <w:t>содержит положительное мнение о достоверности во всех существенных отношениях финансовой (бухгалтерской отчетности)  ОАО «МРСК Центра» за 2008 год и соответствии порядка ведении бухгалтерского учета законодательству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40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6C4" w:rsidRPr="00E406C4" w:rsidRDefault="00E406C4" w:rsidP="00E406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6C4">
        <w:rPr>
          <w:rFonts w:ascii="Times New Roman" w:hAnsi="Times New Roman" w:cs="Times New Roman"/>
          <w:sz w:val="28"/>
          <w:szCs w:val="28"/>
        </w:rPr>
        <w:t>объективно отражает состояние бухгалтерского учета и отчетности в ОАО «МРСК Центра».</w:t>
      </w:r>
    </w:p>
    <w:sectPr w:rsidR="00E406C4" w:rsidRPr="00E4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B0BD0"/>
    <w:multiLevelType w:val="hybridMultilevel"/>
    <w:tmpl w:val="A236A4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6C4"/>
    <w:rsid w:val="00AB28BA"/>
    <w:rsid w:val="00E4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6C4"/>
    <w:pPr>
      <w:ind w:left="720"/>
      <w:contextualSpacing/>
    </w:pPr>
  </w:style>
  <w:style w:type="paragraph" w:styleId="a4">
    <w:name w:val="Title"/>
    <w:aliases w:val=" Знак"/>
    <w:basedOn w:val="a"/>
    <w:link w:val="a5"/>
    <w:qFormat/>
    <w:rsid w:val="00AB28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aliases w:val=" Знак Знак"/>
    <w:basedOn w:val="a0"/>
    <w:link w:val="a4"/>
    <w:rsid w:val="00AB28B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Lapinskaya_SV</dc:creator>
  <cp:keywords/>
  <dc:description/>
  <cp:lastModifiedBy>Lapinskaya_SV</cp:lastModifiedBy>
  <cp:revision>2</cp:revision>
  <cp:lastPrinted>2009-04-24T12:40:00Z</cp:lastPrinted>
  <dcterms:created xsi:type="dcterms:W3CDTF">2009-04-24T12:23:00Z</dcterms:created>
  <dcterms:modified xsi:type="dcterms:W3CDTF">2009-04-24T12:40:00Z</dcterms:modified>
</cp:coreProperties>
</file>